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sz w:val="24"/>
          <w:szCs w:val="24"/>
          <w:lang w:eastAsia="zh-CN"/>
        </w:rPr>
      </w:pPr>
      <w:r>
        <w:rPr>
          <w:rFonts w:hint="eastAsia" w:ascii="黑体" w:hAnsi="黑体" w:eastAsia="黑体" w:cs="黑体"/>
          <w:sz w:val="24"/>
          <w:szCs w:val="24"/>
          <w:lang w:eastAsia="zh-CN"/>
        </w:rPr>
        <w:t>用户角色</w:t>
      </w:r>
    </w:p>
    <w:p>
      <w:pPr>
        <w:numPr>
          <w:ilvl w:val="0"/>
          <w:numId w:val="1"/>
        </w:numPr>
        <w:jc w:val="left"/>
        <w:rPr>
          <w:rFonts w:hint="eastAsia"/>
          <w:b/>
          <w:bCs/>
          <w:sz w:val="24"/>
          <w:szCs w:val="24"/>
          <w:lang w:eastAsia="zh-CN"/>
        </w:rPr>
      </w:pPr>
      <w:r>
        <w:rPr>
          <w:rFonts w:hint="eastAsia"/>
          <w:b/>
          <w:bCs/>
          <w:sz w:val="24"/>
          <w:szCs w:val="24"/>
          <w:lang w:eastAsia="zh-CN"/>
        </w:rPr>
        <w:t>平台注册流程</w:t>
      </w:r>
    </w:p>
    <w:p>
      <w:pPr>
        <w:jc w:val="left"/>
        <w:rPr>
          <w:rFonts w:hint="eastAsia"/>
          <w:sz w:val="24"/>
          <w:szCs w:val="24"/>
          <w:lang w:eastAsia="zh-CN"/>
        </w:rPr>
      </w:pPr>
      <w:r>
        <w:rPr>
          <w:rFonts w:hint="eastAsia"/>
          <w:sz w:val="24"/>
          <w:szCs w:val="24"/>
          <w:lang w:eastAsia="zh-CN"/>
        </w:rPr>
        <w:t>用户注册流程：</w:t>
      </w:r>
    </w:p>
    <w:p>
      <w:pPr>
        <w:jc w:val="left"/>
        <w:rPr>
          <w:rFonts w:hint="eastAsia"/>
          <w:b/>
          <w:bCs/>
          <w:sz w:val="24"/>
          <w:szCs w:val="24"/>
        </w:rPr>
      </w:pPr>
      <w:r>
        <w:rPr>
          <w:sz w:val="24"/>
          <w:szCs w:val="24"/>
        </w:rPr>
        <w:drawing>
          <wp:inline distT="0" distB="0" distL="114300" distR="114300">
            <wp:extent cx="5271135" cy="3823335"/>
            <wp:effectExtent l="0" t="0" r="571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135" cy="3823335"/>
                    </a:xfrm>
                    <a:prstGeom prst="rect">
                      <a:avLst/>
                    </a:prstGeom>
                    <a:noFill/>
                    <a:ln>
                      <a:noFill/>
                    </a:ln>
                  </pic:spPr>
                </pic:pic>
              </a:graphicData>
            </a:graphic>
          </wp:inline>
        </w:drawing>
      </w:r>
      <w:r>
        <w:rPr>
          <w:sz w:val="24"/>
          <w:szCs w:val="24"/>
        </w:rPr>
        <w:drawing>
          <wp:inline distT="0" distB="0" distL="114300" distR="114300">
            <wp:extent cx="5271770" cy="4110355"/>
            <wp:effectExtent l="0" t="0" r="508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1770" cy="4110355"/>
                    </a:xfrm>
                    <a:prstGeom prst="rect">
                      <a:avLst/>
                    </a:prstGeom>
                    <a:noFill/>
                    <a:ln>
                      <a:noFill/>
                    </a:ln>
                  </pic:spPr>
                </pic:pic>
              </a:graphicData>
            </a:graphic>
          </wp:inline>
        </w:drawing>
      </w:r>
      <w:r>
        <w:rPr>
          <w:rFonts w:hint="eastAsia"/>
          <w:b/>
          <w:bCs/>
          <w:sz w:val="24"/>
          <w:szCs w:val="24"/>
        </w:rPr>
        <w:t>二、平台操作流程</w:t>
      </w:r>
    </w:p>
    <w:p>
      <w:pPr>
        <w:jc w:val="left"/>
        <w:rPr>
          <w:rFonts w:hint="eastAsia"/>
          <w:sz w:val="24"/>
          <w:szCs w:val="24"/>
        </w:rPr>
      </w:pPr>
      <w:r>
        <w:rPr>
          <w:rFonts w:hint="eastAsia"/>
          <w:sz w:val="24"/>
          <w:szCs w:val="24"/>
        </w:rPr>
        <w:t>登陆</w:t>
      </w:r>
      <w:r>
        <w:rPr>
          <w:rFonts w:hint="eastAsia"/>
          <w:sz w:val="24"/>
          <w:szCs w:val="24"/>
          <w:lang w:eastAsia="zh-CN"/>
        </w:rPr>
        <w:t>：</w:t>
      </w:r>
    </w:p>
    <w:p>
      <w:pPr>
        <w:jc w:val="left"/>
        <w:rPr>
          <w:rFonts w:hint="eastAsia"/>
          <w:sz w:val="24"/>
          <w:szCs w:val="24"/>
        </w:rPr>
      </w:pPr>
      <w:r>
        <w:rPr>
          <w:rFonts w:hint="eastAsia"/>
          <w:sz w:val="24"/>
          <w:szCs w:val="24"/>
        </w:rPr>
        <w:t xml:space="preserve">    用户登陆许昌科研设施与仪</w:t>
      </w:r>
      <w:bookmarkStart w:id="0" w:name="_GoBack"/>
      <w:bookmarkEnd w:id="0"/>
      <w:r>
        <w:rPr>
          <w:rFonts w:hint="eastAsia"/>
          <w:sz w:val="24"/>
          <w:szCs w:val="24"/>
        </w:rPr>
        <w:t>器共享服务平台（www.xciss.cn），进入服务平台首页，点击右上角“登陆”。</w:t>
      </w:r>
    </w:p>
    <w:p>
      <w:pPr>
        <w:jc w:val="left"/>
        <w:rPr>
          <w:rFonts w:hint="eastAsia" w:eastAsiaTheme="minorEastAsia"/>
          <w:sz w:val="24"/>
          <w:szCs w:val="24"/>
          <w:lang w:eastAsia="zh-CN"/>
        </w:rPr>
      </w:pPr>
      <w:r>
        <w:rPr>
          <w:sz w:val="24"/>
          <w:szCs w:val="24"/>
        </w:rPr>
        <w:drawing>
          <wp:inline distT="0" distB="0" distL="114300" distR="114300">
            <wp:extent cx="5267325" cy="3791585"/>
            <wp:effectExtent l="0" t="0" r="9525"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67325" cy="3791585"/>
                    </a:xfrm>
                    <a:prstGeom prst="rect">
                      <a:avLst/>
                    </a:prstGeom>
                    <a:noFill/>
                    <a:ln>
                      <a:noFill/>
                    </a:ln>
                  </pic:spPr>
                </pic:pic>
              </a:graphicData>
            </a:graphic>
          </wp:inline>
        </w:drawing>
      </w:r>
      <w:r>
        <w:rPr>
          <w:sz w:val="24"/>
          <w:szCs w:val="24"/>
        </w:rPr>
        <w:drawing>
          <wp:inline distT="0" distB="0" distL="114300" distR="114300">
            <wp:extent cx="5271135" cy="3149600"/>
            <wp:effectExtent l="0" t="0" r="5715"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1135" cy="3149600"/>
                    </a:xfrm>
                    <a:prstGeom prst="rect">
                      <a:avLst/>
                    </a:prstGeom>
                    <a:noFill/>
                    <a:ln>
                      <a:noFill/>
                    </a:ln>
                  </pic:spPr>
                </pic:pic>
              </a:graphicData>
            </a:graphic>
          </wp:inline>
        </w:drawing>
      </w:r>
      <w:r>
        <w:rPr>
          <w:rFonts w:hint="eastAsia"/>
          <w:sz w:val="24"/>
          <w:szCs w:val="24"/>
        </w:rPr>
        <w:t>单位认证</w:t>
      </w:r>
      <w:r>
        <w:rPr>
          <w:rFonts w:hint="eastAsia"/>
          <w:sz w:val="24"/>
          <w:szCs w:val="24"/>
          <w:lang w:eastAsia="zh-CN"/>
        </w:rPr>
        <w:t>：</w:t>
      </w:r>
    </w:p>
    <w:p>
      <w:pPr>
        <w:jc w:val="left"/>
        <w:rPr>
          <w:rFonts w:hint="eastAsia"/>
          <w:sz w:val="24"/>
          <w:szCs w:val="24"/>
        </w:rPr>
      </w:pPr>
      <w:r>
        <w:rPr>
          <w:rFonts w:hint="eastAsia"/>
          <w:sz w:val="24"/>
          <w:szCs w:val="24"/>
        </w:rPr>
        <w:t xml:space="preserve">    用户登录系统进入后台“用户中心”，点击“单位认证”，完善单位基本信息。</w:t>
      </w:r>
      <w:r>
        <w:rPr>
          <w:sz w:val="24"/>
          <w:szCs w:val="24"/>
        </w:rPr>
        <w:drawing>
          <wp:inline distT="0" distB="0" distL="114300" distR="114300">
            <wp:extent cx="5267325" cy="3811905"/>
            <wp:effectExtent l="0" t="0" r="9525" b="171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67325" cy="3811905"/>
                    </a:xfrm>
                    <a:prstGeom prst="rect">
                      <a:avLst/>
                    </a:prstGeom>
                    <a:noFill/>
                    <a:ln>
                      <a:noFill/>
                    </a:ln>
                  </pic:spPr>
                </pic:pic>
              </a:graphicData>
            </a:graphic>
          </wp:inline>
        </w:drawing>
      </w:r>
      <w:r>
        <w:rPr>
          <w:sz w:val="24"/>
          <w:szCs w:val="24"/>
        </w:rPr>
        <w:drawing>
          <wp:inline distT="0" distB="0" distL="114300" distR="114300">
            <wp:extent cx="5263515" cy="3221990"/>
            <wp:effectExtent l="0" t="0" r="13335" b="165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3515" cy="3221990"/>
                    </a:xfrm>
                    <a:prstGeom prst="rect">
                      <a:avLst/>
                    </a:prstGeom>
                    <a:noFill/>
                    <a:ln>
                      <a:noFill/>
                    </a:ln>
                  </pic:spPr>
                </pic:pic>
              </a:graphicData>
            </a:graphic>
          </wp:inline>
        </w:drawing>
      </w:r>
      <w:r>
        <w:rPr>
          <w:sz w:val="24"/>
          <w:szCs w:val="24"/>
        </w:rPr>
        <w:drawing>
          <wp:inline distT="0" distB="0" distL="114300" distR="114300">
            <wp:extent cx="5262880" cy="2773045"/>
            <wp:effectExtent l="0" t="0" r="1397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62880" cy="2773045"/>
                    </a:xfrm>
                    <a:prstGeom prst="rect">
                      <a:avLst/>
                    </a:prstGeom>
                    <a:noFill/>
                    <a:ln>
                      <a:noFill/>
                    </a:ln>
                  </pic:spPr>
                </pic:pic>
              </a:graphicData>
            </a:graphic>
          </wp:inline>
        </w:drawing>
      </w:r>
      <w:r>
        <w:rPr>
          <w:rFonts w:hint="eastAsia"/>
          <w:sz w:val="24"/>
          <w:szCs w:val="24"/>
        </w:rPr>
        <w:t>用户开通创新券功能</w:t>
      </w:r>
      <w:r>
        <w:rPr>
          <w:rFonts w:hint="eastAsia"/>
          <w:sz w:val="24"/>
          <w:szCs w:val="24"/>
          <w:lang w:eastAsia="zh-CN"/>
        </w:rPr>
        <w:t>：</w:t>
      </w:r>
    </w:p>
    <w:p>
      <w:pPr>
        <w:jc w:val="left"/>
        <w:rPr>
          <w:rFonts w:hint="eastAsia"/>
          <w:sz w:val="24"/>
          <w:szCs w:val="24"/>
        </w:rPr>
      </w:pPr>
      <w:r>
        <w:rPr>
          <w:rFonts w:hint="eastAsia"/>
          <w:sz w:val="24"/>
          <w:szCs w:val="24"/>
        </w:rPr>
        <w:t xml:space="preserve">    </w:t>
      </w:r>
      <w:r>
        <w:rPr>
          <w:rFonts w:hint="eastAsia"/>
          <w:sz w:val="24"/>
          <w:szCs w:val="24"/>
          <w:lang w:eastAsia="zh-CN"/>
        </w:rPr>
        <w:t>平台审核通过后</w:t>
      </w:r>
      <w:r>
        <w:rPr>
          <w:rFonts w:hint="eastAsia"/>
          <w:sz w:val="24"/>
          <w:szCs w:val="24"/>
        </w:rPr>
        <w:t>用户点击“创新券管理”内</w:t>
      </w:r>
      <w:r>
        <w:rPr>
          <w:rFonts w:hint="eastAsia"/>
          <w:sz w:val="24"/>
          <w:szCs w:val="24"/>
          <w:lang w:eastAsia="zh-CN"/>
        </w:rPr>
        <w:t>“申领创新券额度”</w:t>
      </w:r>
      <w:r>
        <w:rPr>
          <w:rFonts w:hint="eastAsia"/>
          <w:sz w:val="24"/>
          <w:szCs w:val="24"/>
        </w:rPr>
        <w:t>，开通创新券功能。</w:t>
      </w:r>
      <w:r>
        <w:rPr>
          <w:sz w:val="24"/>
          <w:szCs w:val="24"/>
        </w:rPr>
        <w:drawing>
          <wp:inline distT="0" distB="0" distL="114300" distR="114300">
            <wp:extent cx="5271135" cy="3158490"/>
            <wp:effectExtent l="0" t="0" r="5715" b="38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1"/>
                    <a:stretch>
                      <a:fillRect/>
                    </a:stretch>
                  </pic:blipFill>
                  <pic:spPr>
                    <a:xfrm>
                      <a:off x="0" y="0"/>
                      <a:ext cx="5271135" cy="3158490"/>
                    </a:xfrm>
                    <a:prstGeom prst="rect">
                      <a:avLst/>
                    </a:prstGeom>
                    <a:noFill/>
                    <a:ln>
                      <a:noFill/>
                    </a:ln>
                  </pic:spPr>
                </pic:pic>
              </a:graphicData>
            </a:graphic>
          </wp:inline>
        </w:drawing>
      </w:r>
    </w:p>
    <w:p>
      <w:pPr>
        <w:jc w:val="left"/>
        <w:rPr>
          <w:rFonts w:hint="eastAsia"/>
          <w:sz w:val="24"/>
          <w:szCs w:val="24"/>
        </w:rPr>
      </w:pPr>
    </w:p>
    <w:p>
      <w:pPr>
        <w:jc w:val="left"/>
        <w:rPr>
          <w:rFonts w:hint="eastAsia" w:eastAsiaTheme="minorEastAsia"/>
          <w:sz w:val="24"/>
          <w:szCs w:val="24"/>
          <w:lang w:eastAsia="zh-CN"/>
        </w:rPr>
      </w:pPr>
      <w:r>
        <w:rPr>
          <w:rFonts w:hint="eastAsia"/>
          <w:sz w:val="24"/>
          <w:szCs w:val="24"/>
        </w:rPr>
        <w:t>用户申领创新券、进行项目登记</w:t>
      </w:r>
      <w:r>
        <w:rPr>
          <w:rFonts w:hint="eastAsia"/>
          <w:sz w:val="24"/>
          <w:szCs w:val="24"/>
          <w:lang w:eastAsia="zh-CN"/>
        </w:rPr>
        <w:t>：</w:t>
      </w:r>
    </w:p>
    <w:p>
      <w:pPr>
        <w:jc w:val="left"/>
        <w:rPr>
          <w:rFonts w:hint="eastAsia"/>
          <w:sz w:val="24"/>
          <w:szCs w:val="24"/>
        </w:rPr>
      </w:pPr>
      <w:r>
        <w:rPr>
          <w:rFonts w:hint="eastAsia"/>
          <w:sz w:val="24"/>
          <w:szCs w:val="24"/>
        </w:rPr>
        <w:t xml:space="preserve">      1. 依次点击“创新券管理”“申领创新券额度”申领创新券；</w:t>
      </w:r>
      <w:r>
        <w:rPr>
          <w:sz w:val="24"/>
          <w:szCs w:val="24"/>
        </w:rPr>
        <w:drawing>
          <wp:inline distT="0" distB="0" distL="114300" distR="114300">
            <wp:extent cx="5271135" cy="3158490"/>
            <wp:effectExtent l="0" t="0" r="5715" b="381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1"/>
                    <a:stretch>
                      <a:fillRect/>
                    </a:stretch>
                  </pic:blipFill>
                  <pic:spPr>
                    <a:xfrm>
                      <a:off x="0" y="0"/>
                      <a:ext cx="5271135" cy="3158490"/>
                    </a:xfrm>
                    <a:prstGeom prst="rect">
                      <a:avLst/>
                    </a:prstGeom>
                    <a:noFill/>
                    <a:ln>
                      <a:noFill/>
                    </a:ln>
                  </pic:spPr>
                </pic:pic>
              </a:graphicData>
            </a:graphic>
          </wp:inline>
        </w:drawing>
      </w:r>
      <w:r>
        <w:rPr>
          <w:sz w:val="24"/>
          <w:szCs w:val="24"/>
        </w:rPr>
        <w:drawing>
          <wp:inline distT="0" distB="0" distL="114300" distR="114300">
            <wp:extent cx="5273675" cy="3658870"/>
            <wp:effectExtent l="0" t="0" r="3175" b="1778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2"/>
                    <a:stretch>
                      <a:fillRect/>
                    </a:stretch>
                  </pic:blipFill>
                  <pic:spPr>
                    <a:xfrm>
                      <a:off x="0" y="0"/>
                      <a:ext cx="5273675" cy="3658870"/>
                    </a:xfrm>
                    <a:prstGeom prst="rect">
                      <a:avLst/>
                    </a:prstGeom>
                    <a:noFill/>
                    <a:ln>
                      <a:noFill/>
                    </a:ln>
                  </pic:spPr>
                </pic:pic>
              </a:graphicData>
            </a:graphic>
          </wp:inline>
        </w:drawing>
      </w:r>
      <w:r>
        <w:rPr>
          <w:sz w:val="24"/>
          <w:szCs w:val="24"/>
        </w:rPr>
        <w:drawing>
          <wp:inline distT="0" distB="0" distL="114300" distR="114300">
            <wp:extent cx="5264785" cy="2865120"/>
            <wp:effectExtent l="0" t="0" r="12065" b="1143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3"/>
                    <a:stretch>
                      <a:fillRect/>
                    </a:stretch>
                  </pic:blipFill>
                  <pic:spPr>
                    <a:xfrm>
                      <a:off x="0" y="0"/>
                      <a:ext cx="5264785" cy="2865120"/>
                    </a:xfrm>
                    <a:prstGeom prst="rect">
                      <a:avLst/>
                    </a:prstGeom>
                    <a:noFill/>
                    <a:ln>
                      <a:noFill/>
                    </a:ln>
                  </pic:spPr>
                </pic:pic>
              </a:graphicData>
            </a:graphic>
          </wp:inline>
        </w:drawing>
      </w:r>
      <w:r>
        <w:rPr>
          <w:sz w:val="24"/>
          <w:szCs w:val="24"/>
        </w:rPr>
        <w:drawing>
          <wp:inline distT="0" distB="0" distL="114300" distR="114300">
            <wp:extent cx="5263515" cy="2927350"/>
            <wp:effectExtent l="0" t="0" r="13335" b="635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4"/>
                    <a:stretch>
                      <a:fillRect/>
                    </a:stretch>
                  </pic:blipFill>
                  <pic:spPr>
                    <a:xfrm>
                      <a:off x="0" y="0"/>
                      <a:ext cx="5263515" cy="2927350"/>
                    </a:xfrm>
                    <a:prstGeom prst="rect">
                      <a:avLst/>
                    </a:prstGeom>
                    <a:noFill/>
                    <a:ln>
                      <a:noFill/>
                    </a:ln>
                  </pic:spPr>
                </pic:pic>
              </a:graphicData>
            </a:graphic>
          </wp:inline>
        </w:drawing>
      </w:r>
    </w:p>
    <w:p>
      <w:pPr>
        <w:jc w:val="left"/>
        <w:rPr>
          <w:rFonts w:hint="eastAsia"/>
          <w:sz w:val="24"/>
          <w:szCs w:val="24"/>
        </w:rPr>
      </w:pPr>
    </w:p>
    <w:p>
      <w:pPr>
        <w:keepNext w:val="0"/>
        <w:keepLines w:val="0"/>
        <w:pageBreakBefore w:val="0"/>
        <w:widowControl w:val="0"/>
        <w:numPr>
          <w:ilvl w:val="0"/>
          <w:numId w:val="2"/>
        </w:numPr>
        <w:kinsoku/>
        <w:wordWrap/>
        <w:overflowPunct/>
        <w:topLinePunct w:val="0"/>
        <w:autoSpaceDE/>
        <w:autoSpaceDN/>
        <w:bidi w:val="0"/>
        <w:adjustRightInd/>
        <w:snapToGrid/>
        <w:ind w:firstLine="480" w:firstLineChars="200"/>
        <w:jc w:val="left"/>
        <w:textAlignment w:val="auto"/>
        <w:rPr>
          <w:rFonts w:hint="eastAsia"/>
          <w:b/>
          <w:bCs/>
          <w:sz w:val="24"/>
          <w:szCs w:val="24"/>
        </w:rPr>
      </w:pPr>
      <w:r>
        <w:rPr>
          <w:rFonts w:hint="eastAsia"/>
          <w:sz w:val="24"/>
          <w:szCs w:val="24"/>
        </w:rPr>
        <w:t>依次点击“创新券管理”“项目登记”模块，新增科技研发项目可行性报告或项目研发计划书。提交后等待“平台审核”</w:t>
      </w:r>
      <w:r>
        <w:rPr>
          <w:sz w:val="24"/>
          <w:szCs w:val="24"/>
        </w:rPr>
        <w:drawing>
          <wp:inline distT="0" distB="0" distL="114300" distR="114300">
            <wp:extent cx="5264785" cy="2903855"/>
            <wp:effectExtent l="0" t="0" r="12065" b="10795"/>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15"/>
                    <a:stretch>
                      <a:fillRect/>
                    </a:stretch>
                  </pic:blipFill>
                  <pic:spPr>
                    <a:xfrm>
                      <a:off x="0" y="0"/>
                      <a:ext cx="5264785" cy="2903855"/>
                    </a:xfrm>
                    <a:prstGeom prst="rect">
                      <a:avLst/>
                    </a:prstGeom>
                    <a:noFill/>
                    <a:ln>
                      <a:noFill/>
                    </a:ln>
                  </pic:spPr>
                </pic:pic>
              </a:graphicData>
            </a:graphic>
          </wp:inline>
        </w:drawing>
      </w:r>
      <w:r>
        <w:rPr>
          <w:sz w:val="24"/>
          <w:szCs w:val="24"/>
        </w:rPr>
        <w:drawing>
          <wp:inline distT="0" distB="0" distL="114300" distR="114300">
            <wp:extent cx="5271135" cy="2891155"/>
            <wp:effectExtent l="0" t="0" r="5715" b="444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6"/>
                    <a:stretch>
                      <a:fillRect/>
                    </a:stretch>
                  </pic:blipFill>
                  <pic:spPr>
                    <a:xfrm>
                      <a:off x="0" y="0"/>
                      <a:ext cx="5271135" cy="2891155"/>
                    </a:xfrm>
                    <a:prstGeom prst="rect">
                      <a:avLst/>
                    </a:prstGeom>
                    <a:noFill/>
                    <a:ln>
                      <a:noFill/>
                    </a:ln>
                  </pic:spPr>
                </pic:pic>
              </a:graphicData>
            </a:graphic>
          </wp:inline>
        </w:drawing>
      </w:r>
      <w:r>
        <w:rPr>
          <w:rFonts w:hint="eastAsia"/>
          <w:b/>
          <w:bCs/>
          <w:sz w:val="24"/>
          <w:szCs w:val="24"/>
        </w:rPr>
        <w:t>三、创新券系统使用流程</w:t>
      </w:r>
    </w:p>
    <w:p>
      <w:pPr>
        <w:numPr>
          <w:ilvl w:val="0"/>
          <w:numId w:val="0"/>
        </w:numPr>
        <w:jc w:val="left"/>
        <w:rPr>
          <w:rFonts w:hint="eastAsia"/>
          <w:sz w:val="24"/>
          <w:szCs w:val="24"/>
        </w:rPr>
      </w:pPr>
      <w:r>
        <w:rPr>
          <w:rFonts w:hint="eastAsia"/>
          <w:sz w:val="24"/>
          <w:szCs w:val="24"/>
        </w:rPr>
        <w:t>用户预约1</w:t>
      </w:r>
      <w:r>
        <w:rPr>
          <w:rFonts w:hint="eastAsia"/>
          <w:sz w:val="24"/>
          <w:szCs w:val="24"/>
          <w:lang w:eastAsia="zh-CN"/>
        </w:rPr>
        <w:t>：</w:t>
      </w:r>
    </w:p>
    <w:p>
      <w:pPr>
        <w:numPr>
          <w:ilvl w:val="0"/>
          <w:numId w:val="0"/>
        </w:numPr>
        <w:ind w:firstLine="480" w:firstLineChars="200"/>
        <w:jc w:val="left"/>
        <w:rPr>
          <w:rFonts w:hint="eastAsia"/>
          <w:sz w:val="24"/>
          <w:szCs w:val="24"/>
        </w:rPr>
      </w:pPr>
      <w:r>
        <w:rPr>
          <w:rFonts w:hint="eastAsia"/>
          <w:sz w:val="24"/>
          <w:szCs w:val="24"/>
        </w:rPr>
        <w:t>用户返回“创新券系统首页”，通过一级栏目“仪器资源”“项目检测”，根据检索条件筛选出需要使用的仪器/服务。</w:t>
      </w:r>
      <w:r>
        <w:rPr>
          <w:sz w:val="24"/>
          <w:szCs w:val="24"/>
        </w:rPr>
        <w:drawing>
          <wp:inline distT="0" distB="0" distL="114300" distR="114300">
            <wp:extent cx="5267960" cy="2922905"/>
            <wp:effectExtent l="0" t="0" r="8890" b="1079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17"/>
                    <a:stretch>
                      <a:fillRect/>
                    </a:stretch>
                  </pic:blipFill>
                  <pic:spPr>
                    <a:xfrm>
                      <a:off x="0" y="0"/>
                      <a:ext cx="5267960" cy="2922905"/>
                    </a:xfrm>
                    <a:prstGeom prst="rect">
                      <a:avLst/>
                    </a:prstGeom>
                    <a:noFill/>
                    <a:ln>
                      <a:noFill/>
                    </a:ln>
                  </pic:spPr>
                </pic:pic>
              </a:graphicData>
            </a:graphic>
          </wp:inline>
        </w:drawing>
      </w:r>
      <w:r>
        <w:rPr>
          <w:sz w:val="24"/>
          <w:szCs w:val="24"/>
        </w:rPr>
        <w:drawing>
          <wp:inline distT="0" distB="0" distL="114300" distR="114300">
            <wp:extent cx="5270500" cy="3343910"/>
            <wp:effectExtent l="0" t="0" r="6350" b="889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18"/>
                    <a:stretch>
                      <a:fillRect/>
                    </a:stretch>
                  </pic:blipFill>
                  <pic:spPr>
                    <a:xfrm>
                      <a:off x="0" y="0"/>
                      <a:ext cx="5270500" cy="3343910"/>
                    </a:xfrm>
                    <a:prstGeom prst="rect">
                      <a:avLst/>
                    </a:prstGeom>
                    <a:noFill/>
                    <a:ln>
                      <a:noFill/>
                    </a:ln>
                  </pic:spPr>
                </pic:pic>
              </a:graphicData>
            </a:graphic>
          </wp:inline>
        </w:drawing>
      </w:r>
    </w:p>
    <w:p>
      <w:pPr>
        <w:numPr>
          <w:ilvl w:val="0"/>
          <w:numId w:val="0"/>
        </w:numPr>
        <w:jc w:val="left"/>
        <w:rPr>
          <w:rFonts w:hint="eastAsia"/>
          <w:sz w:val="24"/>
          <w:szCs w:val="24"/>
        </w:rPr>
      </w:pPr>
      <w:r>
        <w:rPr>
          <w:rFonts w:hint="eastAsia"/>
          <w:sz w:val="24"/>
          <w:szCs w:val="24"/>
        </w:rPr>
        <w:t>用户预约2</w:t>
      </w:r>
      <w:r>
        <w:rPr>
          <w:rFonts w:hint="eastAsia"/>
          <w:sz w:val="24"/>
          <w:szCs w:val="24"/>
          <w:lang w:eastAsia="zh-CN"/>
        </w:rPr>
        <w:t>：</w:t>
      </w:r>
    </w:p>
    <w:p>
      <w:pPr>
        <w:numPr>
          <w:ilvl w:val="0"/>
          <w:numId w:val="0"/>
        </w:numPr>
        <w:ind w:left="630" w:leftChars="0"/>
        <w:jc w:val="left"/>
        <w:rPr>
          <w:rFonts w:hint="eastAsia"/>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1. 用户检索到所需的仪器/服务后，点击“创新券预约”，在线填写预约申请单，提交后等待“管理单位”受理订单；</w:t>
      </w:r>
      <w:r>
        <w:rPr>
          <w:sz w:val="24"/>
          <w:szCs w:val="24"/>
        </w:rPr>
        <w:drawing>
          <wp:inline distT="0" distB="0" distL="114300" distR="114300">
            <wp:extent cx="5271135" cy="2915920"/>
            <wp:effectExtent l="0" t="0" r="5715" b="1778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19"/>
                    <a:stretch>
                      <a:fillRect/>
                    </a:stretch>
                  </pic:blipFill>
                  <pic:spPr>
                    <a:xfrm>
                      <a:off x="0" y="0"/>
                      <a:ext cx="5271135" cy="2915920"/>
                    </a:xfrm>
                    <a:prstGeom prst="rect">
                      <a:avLst/>
                    </a:prstGeom>
                    <a:noFill/>
                    <a:ln>
                      <a:noFill/>
                    </a:ln>
                  </pic:spPr>
                </pic:pic>
              </a:graphicData>
            </a:graphic>
          </wp:inline>
        </w:drawing>
      </w:r>
      <w:r>
        <w:rPr>
          <w:sz w:val="24"/>
          <w:szCs w:val="24"/>
        </w:rPr>
        <w:drawing>
          <wp:inline distT="0" distB="0" distL="114300" distR="114300">
            <wp:extent cx="5264150" cy="3038475"/>
            <wp:effectExtent l="0" t="0" r="12700" b="952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0"/>
                    <a:stretch>
                      <a:fillRect/>
                    </a:stretch>
                  </pic:blipFill>
                  <pic:spPr>
                    <a:xfrm>
                      <a:off x="0" y="0"/>
                      <a:ext cx="5264150" cy="3038475"/>
                    </a:xfrm>
                    <a:prstGeom prst="rect">
                      <a:avLst/>
                    </a:prstGeom>
                    <a:noFill/>
                    <a:ln>
                      <a:noFill/>
                    </a:ln>
                  </pic:spPr>
                </pic:pic>
              </a:graphicData>
            </a:graphic>
          </wp:inline>
        </w:drawing>
      </w:r>
    </w:p>
    <w:p>
      <w:pPr>
        <w:numPr>
          <w:ilvl w:val="0"/>
          <w:numId w:val="0"/>
        </w:numPr>
        <w:ind w:left="630" w:leftChars="0"/>
        <w:jc w:val="left"/>
        <w:rPr>
          <w:rFonts w:hint="eastAsia"/>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2. 管理单位受理通过后，此时订单流转到”平台审核”，通过后发放创新券;</w:t>
      </w:r>
    </w:p>
    <w:p>
      <w:pPr>
        <w:numPr>
          <w:ilvl w:val="0"/>
          <w:numId w:val="0"/>
        </w:numPr>
        <w:ind w:left="630" w:leftChars="0"/>
        <w:jc w:val="left"/>
        <w:rPr>
          <w:sz w:val="24"/>
          <w:szCs w:val="24"/>
        </w:rPr>
      </w:pPr>
      <w:r>
        <w:rPr>
          <w:rFonts w:hint="eastAsia"/>
          <w:sz w:val="24"/>
          <w:szCs w:val="24"/>
        </w:rPr>
        <w:t>用户在“我的电子券”卡包里，会生成一张“待支付”的创新券，此时用户可以根据和管理单位的约定选择在检测结果出具前或者后支付创新券及合同约定的剩余费用。</w:t>
      </w:r>
      <w:r>
        <w:rPr>
          <w:sz w:val="24"/>
          <w:szCs w:val="24"/>
        </w:rPr>
        <w:drawing>
          <wp:inline distT="0" distB="0" distL="114300" distR="114300">
            <wp:extent cx="5265420" cy="2803525"/>
            <wp:effectExtent l="0" t="0" r="11430" b="15875"/>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21"/>
                    <a:stretch>
                      <a:fillRect/>
                    </a:stretch>
                  </pic:blipFill>
                  <pic:spPr>
                    <a:xfrm>
                      <a:off x="0" y="0"/>
                      <a:ext cx="5265420" cy="2803525"/>
                    </a:xfrm>
                    <a:prstGeom prst="rect">
                      <a:avLst/>
                    </a:prstGeom>
                    <a:noFill/>
                    <a:ln>
                      <a:noFill/>
                    </a:ln>
                  </pic:spPr>
                </pic:pic>
              </a:graphicData>
            </a:graphic>
          </wp:inline>
        </w:drawing>
      </w:r>
      <w:r>
        <w:rPr>
          <w:sz w:val="24"/>
          <w:szCs w:val="24"/>
        </w:rPr>
        <w:drawing>
          <wp:inline distT="0" distB="0" distL="114300" distR="114300">
            <wp:extent cx="5271135" cy="2809240"/>
            <wp:effectExtent l="0" t="0" r="5715" b="10160"/>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22"/>
                    <a:stretch>
                      <a:fillRect/>
                    </a:stretch>
                  </pic:blipFill>
                  <pic:spPr>
                    <a:xfrm>
                      <a:off x="0" y="0"/>
                      <a:ext cx="5271135" cy="2809240"/>
                    </a:xfrm>
                    <a:prstGeom prst="rect">
                      <a:avLst/>
                    </a:prstGeom>
                    <a:noFill/>
                    <a:ln>
                      <a:noFill/>
                    </a:ln>
                  </pic:spPr>
                </pic:pic>
              </a:graphicData>
            </a:graphic>
          </wp:inline>
        </w:drawing>
      </w:r>
    </w:p>
    <w:p>
      <w:pPr>
        <w:numPr>
          <w:ilvl w:val="0"/>
          <w:numId w:val="0"/>
        </w:numPr>
        <w:ind w:left="630" w:leftChars="0"/>
        <w:jc w:val="left"/>
        <w:rPr>
          <w:rFonts w:hint="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20818"/>
    <w:multiLevelType w:val="singleLevel"/>
    <w:tmpl w:val="26E20818"/>
    <w:lvl w:ilvl="0" w:tentative="0">
      <w:start w:val="1"/>
      <w:numFmt w:val="chineseCounting"/>
      <w:suff w:val="nothing"/>
      <w:lvlText w:val="%1、"/>
      <w:lvlJc w:val="left"/>
      <w:rPr>
        <w:rFonts w:hint="eastAsia"/>
      </w:rPr>
    </w:lvl>
  </w:abstractNum>
  <w:abstractNum w:abstractNumId="1">
    <w:nsid w:val="6195DBE7"/>
    <w:multiLevelType w:val="singleLevel"/>
    <w:tmpl w:val="6195DBE7"/>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MDFkOTFmZDlkNTg2MjhjODdjYTRkNzU4OTA0MDYifQ=="/>
  </w:docVars>
  <w:rsids>
    <w:rsidRoot w:val="00000000"/>
    <w:rsid w:val="00463EE1"/>
    <w:rsid w:val="020C008E"/>
    <w:rsid w:val="042A19B9"/>
    <w:rsid w:val="049A35E3"/>
    <w:rsid w:val="0A0D3D28"/>
    <w:rsid w:val="12987F17"/>
    <w:rsid w:val="1B2B5B0E"/>
    <w:rsid w:val="1B4F07E6"/>
    <w:rsid w:val="291E1380"/>
    <w:rsid w:val="2A5E3F53"/>
    <w:rsid w:val="31412767"/>
    <w:rsid w:val="31671DF2"/>
    <w:rsid w:val="392B110B"/>
    <w:rsid w:val="3A5D7CE0"/>
    <w:rsid w:val="3CFB6FB9"/>
    <w:rsid w:val="4A01491F"/>
    <w:rsid w:val="4C1B6C8A"/>
    <w:rsid w:val="52484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488</Words>
  <Characters>502</Characters>
  <Lines>0</Lines>
  <Paragraphs>0</Paragraphs>
  <TotalTime>11</TotalTime>
  <ScaleCrop>false</ScaleCrop>
  <LinksUpToDate>false</LinksUpToDate>
  <CharactersWithSpaces>548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2022-05-07T04:41:00Z</dcterms:created>
  <dc:creator>PC</dc:creator>
  <cp:lastModifiedBy>WPS_1601949411</cp:lastModifiedBy>
  <dcterms:modified xsi:type="dcterms:W3CDTF">2022-05-10T07:24:48Z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8D152FB07DA8419AAAFEA952B43B0353</vt:lpwstr>
  </property>
</Properties>
</file>